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B7AA" w14:textId="77777777" w:rsidR="008300F0" w:rsidRPr="00083DD1" w:rsidRDefault="008300F0" w:rsidP="008300F0">
      <w:pPr>
        <w:pStyle w:val="NoSpacing"/>
        <w:jc w:val="center"/>
        <w:rPr>
          <w:b/>
          <w:bCs/>
        </w:rPr>
      </w:pPr>
      <w:bookmarkStart w:id="0" w:name="_Hlk82442884"/>
      <w:r w:rsidRPr="00083DD1">
        <w:rPr>
          <w:b/>
          <w:bCs/>
        </w:rPr>
        <w:t>Colorado Crisis Standards of Care</w:t>
      </w:r>
    </w:p>
    <w:p w14:paraId="1C83C71B" w14:textId="77777777" w:rsidR="008300F0" w:rsidRPr="00083DD1" w:rsidRDefault="008300F0" w:rsidP="008300F0">
      <w:pPr>
        <w:pStyle w:val="NoSpacing"/>
        <w:jc w:val="center"/>
        <w:rPr>
          <w:b/>
          <w:bCs/>
        </w:rPr>
      </w:pPr>
      <w:r w:rsidRPr="00083DD1">
        <w:rPr>
          <w:b/>
          <w:bCs/>
        </w:rPr>
        <w:t>Palliative Care and Hospice Workgroup</w:t>
      </w:r>
    </w:p>
    <w:p w14:paraId="167E5AF0" w14:textId="3D620461" w:rsidR="008300F0" w:rsidRPr="00083DD1" w:rsidRDefault="008300F0" w:rsidP="008300F0">
      <w:pPr>
        <w:pStyle w:val="NoSpacing"/>
        <w:jc w:val="center"/>
        <w:rPr>
          <w:b/>
          <w:bCs/>
        </w:rPr>
      </w:pPr>
      <w:r w:rsidRPr="00083DD1">
        <w:rPr>
          <w:b/>
          <w:bCs/>
        </w:rPr>
        <w:t>Hospice Leadership Meeting</w:t>
      </w:r>
      <w:r w:rsidR="009C3A5A">
        <w:rPr>
          <w:b/>
          <w:bCs/>
        </w:rPr>
        <w:t xml:space="preserve"> </w:t>
      </w:r>
      <w:r w:rsidR="007E6C6C">
        <w:rPr>
          <w:b/>
          <w:bCs/>
        </w:rPr>
        <w:t>9</w:t>
      </w:r>
      <w:r w:rsidRPr="00083DD1">
        <w:rPr>
          <w:b/>
          <w:bCs/>
        </w:rPr>
        <w:t>/</w:t>
      </w:r>
      <w:r>
        <w:rPr>
          <w:b/>
          <w:bCs/>
        </w:rPr>
        <w:t>1</w:t>
      </w:r>
      <w:r w:rsidR="007E6C6C">
        <w:rPr>
          <w:b/>
          <w:bCs/>
        </w:rPr>
        <w:t>6</w:t>
      </w:r>
      <w:r w:rsidRPr="00083DD1">
        <w:rPr>
          <w:b/>
          <w:bCs/>
        </w:rPr>
        <w:t>/21</w:t>
      </w:r>
    </w:p>
    <w:p w14:paraId="0709CECE" w14:textId="77777777" w:rsidR="00083DD1" w:rsidRDefault="00083DD1" w:rsidP="00083DD1">
      <w:pPr>
        <w:pStyle w:val="NoSpacing"/>
      </w:pPr>
    </w:p>
    <w:p w14:paraId="3D2AB70C" w14:textId="5B5EA0D0" w:rsidR="009C3A5A" w:rsidRDefault="009C3A5A" w:rsidP="009C3A5A">
      <w:pPr>
        <w:pStyle w:val="NoSpacing"/>
        <w:numPr>
          <w:ilvl w:val="0"/>
          <w:numId w:val="13"/>
        </w:numPr>
      </w:pPr>
      <w:r>
        <w:t>7</w:t>
      </w:r>
      <w:r>
        <w:t xml:space="preserve"> Participants</w:t>
      </w:r>
    </w:p>
    <w:p w14:paraId="2ABD2ADE" w14:textId="77777777" w:rsidR="009C3A5A" w:rsidRPr="0079004F" w:rsidRDefault="009C3A5A" w:rsidP="009C3A5A">
      <w:pPr>
        <w:pStyle w:val="NoSpacing"/>
        <w:numPr>
          <w:ilvl w:val="0"/>
          <w:numId w:val="13"/>
        </w:numPr>
        <w:rPr>
          <w:rFonts w:cstheme="minorHAnsi"/>
        </w:rPr>
      </w:pPr>
      <w:r w:rsidRPr="0079004F">
        <w:rPr>
          <w:rFonts w:eastAsia="Times New Roman" w:cstheme="minorHAnsi"/>
        </w:rPr>
        <w:t>All meeting</w:t>
      </w:r>
      <w:r w:rsidRPr="0079004F">
        <w:rPr>
          <w:rFonts w:cstheme="minorHAnsi"/>
        </w:rPr>
        <w:t xml:space="preserve"> materials and attachments </w:t>
      </w:r>
      <w:hyperlink r:id="rId5" w:history="1">
        <w:r w:rsidRPr="0079004F">
          <w:rPr>
            <w:rStyle w:val="Hyperlink"/>
            <w:rFonts w:cstheme="minorHAnsi"/>
          </w:rPr>
          <w:t>here</w:t>
        </w:r>
      </w:hyperlink>
      <w:r w:rsidRPr="0079004F">
        <w:rPr>
          <w:rFonts w:cstheme="minorHAnsi"/>
        </w:rPr>
        <w:t>.</w:t>
      </w:r>
    </w:p>
    <w:p w14:paraId="1BEE8438" w14:textId="77777777" w:rsidR="00083DD1" w:rsidRDefault="00083DD1" w:rsidP="00083DD1">
      <w:pPr>
        <w:pStyle w:val="NoSpacing"/>
      </w:pPr>
    </w:p>
    <w:p w14:paraId="4C3B73F6" w14:textId="77777777" w:rsidR="007B4BBD" w:rsidRDefault="007B4BBD" w:rsidP="007B4BBD">
      <w:pPr>
        <w:pStyle w:val="NoSpacing"/>
        <w:rPr>
          <w:b/>
          <w:bCs/>
        </w:rPr>
      </w:pPr>
      <w:r>
        <w:rPr>
          <w:b/>
          <w:bCs/>
        </w:rPr>
        <w:t>Agenda:</w:t>
      </w:r>
    </w:p>
    <w:p w14:paraId="5D2FA3B9" w14:textId="77777777" w:rsidR="0040052E" w:rsidRDefault="00A214CF" w:rsidP="00A214CF">
      <w:pPr>
        <w:pStyle w:val="NoSpacing"/>
        <w:numPr>
          <w:ilvl w:val="0"/>
          <w:numId w:val="10"/>
        </w:numPr>
      </w:pPr>
      <w:r>
        <w:t xml:space="preserve">Vaccine Mandates: From </w:t>
      </w:r>
      <w:hyperlink r:id="rId6" w:history="1">
        <w:r w:rsidRPr="00A214CF">
          <w:rPr>
            <w:rStyle w:val="Hyperlink"/>
          </w:rPr>
          <w:t>CMS</w:t>
        </w:r>
      </w:hyperlink>
      <w:r>
        <w:t xml:space="preserve"> (working on Interim Final Rule in Oct) and </w:t>
      </w:r>
      <w:hyperlink r:id="rId7" w:history="1">
        <w:r w:rsidRPr="00A214CF">
          <w:rPr>
            <w:rStyle w:val="Hyperlink"/>
          </w:rPr>
          <w:t>CDPHE</w:t>
        </w:r>
      </w:hyperlink>
      <w:r>
        <w:t xml:space="preserve"> (guidance released 8/30/21, stakeholder meeting 9/20/21 – </w:t>
      </w:r>
      <w:hyperlink r:id="rId8" w:history="1">
        <w:r w:rsidRPr="00A214CF">
          <w:rPr>
            <w:rStyle w:val="Hyperlink"/>
          </w:rPr>
          <w:t>info</w:t>
        </w:r>
      </w:hyperlink>
      <w:r>
        <w:t xml:space="preserve">, </w:t>
      </w:r>
      <w:hyperlink r:id="rId9" w:history="1">
        <w:r w:rsidRPr="00A214CF">
          <w:rPr>
            <w:rStyle w:val="Hyperlink"/>
          </w:rPr>
          <w:t>register here</w:t>
        </w:r>
      </w:hyperlink>
      <w:r>
        <w:t xml:space="preserve">). </w:t>
      </w:r>
      <w:r w:rsidR="0040052E">
        <w:t>Discussion included:</w:t>
      </w:r>
    </w:p>
    <w:p w14:paraId="4A4226CF" w14:textId="77777777" w:rsidR="004725B2" w:rsidRDefault="004725B2" w:rsidP="0040052E">
      <w:pPr>
        <w:pStyle w:val="NoSpacing"/>
        <w:numPr>
          <w:ilvl w:val="1"/>
          <w:numId w:val="10"/>
        </w:numPr>
      </w:pPr>
      <w:r>
        <w:t>Regarding the stakeholder meeting:</w:t>
      </w:r>
    </w:p>
    <w:p w14:paraId="75428005" w14:textId="77777777" w:rsidR="00224EC9" w:rsidRPr="00224EC9" w:rsidRDefault="004725B2" w:rsidP="00224EC9">
      <w:pPr>
        <w:pStyle w:val="NoSpacing"/>
        <w:ind w:left="2160" w:firstLine="720"/>
        <w:rPr>
          <w:i/>
          <w:iCs/>
        </w:rPr>
      </w:pPr>
      <w:r w:rsidRPr="00224EC9">
        <w:rPr>
          <w:i/>
          <w:iCs/>
        </w:rPr>
        <w:t xml:space="preserve">The Health Facilities and Emergency Medical Services Division (HFEMSD) has begun the permanent rulemaking process for requiring vaccination for staff in licensed healthcare settings. </w:t>
      </w:r>
    </w:p>
    <w:p w14:paraId="7D972D76" w14:textId="23319257" w:rsidR="004725B2" w:rsidRPr="00224EC9" w:rsidRDefault="004725B2" w:rsidP="00224EC9">
      <w:pPr>
        <w:pStyle w:val="NoSpacing"/>
        <w:ind w:left="2160" w:firstLine="720"/>
        <w:rPr>
          <w:i/>
          <w:iCs/>
        </w:rPr>
      </w:pPr>
      <w:r w:rsidRPr="00224EC9">
        <w:rPr>
          <w:i/>
          <w:iCs/>
        </w:rPr>
        <w:t>HFEMSD will present draft permanent rule language and receive stakeholder feedback at two meetings in September starting next week. Please join us to stay informed and provide public comment during this process.</w:t>
      </w:r>
      <w:r w:rsidRPr="00224EC9">
        <w:rPr>
          <w:i/>
          <w:iCs/>
        </w:rPr>
        <w:cr/>
      </w:r>
      <w:r w:rsidRPr="00224EC9">
        <w:rPr>
          <w:i/>
          <w:iCs/>
        </w:rPr>
        <w:tab/>
        <w:t>A large turnout is expected for these meetings and it is unlikely that everyone who attends will be able to provide a public comment. You are encouraged to submit your written comments to cdphe.hfregs@state.co.us. Additionally, this meeting will allow for 1,000 participants. Those who are not able to participate in the meeting through Zoom can view the meeting here.</w:t>
      </w:r>
      <w:r w:rsidRPr="00224EC9">
        <w:rPr>
          <w:i/>
          <w:iCs/>
        </w:rPr>
        <w:cr/>
      </w:r>
      <w:r w:rsidRPr="00224EC9">
        <w:rPr>
          <w:i/>
          <w:iCs/>
        </w:rPr>
        <w:tab/>
      </w:r>
      <w:r w:rsidRPr="00224EC9">
        <w:rPr>
          <w:i/>
          <w:iCs/>
        </w:rPr>
        <w:cr/>
      </w:r>
      <w:r w:rsidRPr="00224EC9">
        <w:rPr>
          <w:i/>
          <w:iCs/>
        </w:rPr>
        <w:tab/>
        <w:t>Tuesday, September 14, 2021</w:t>
      </w:r>
      <w:r w:rsidRPr="00224EC9">
        <w:rPr>
          <w:i/>
          <w:iCs/>
        </w:rPr>
        <w:cr/>
      </w:r>
      <w:r w:rsidRPr="00224EC9">
        <w:rPr>
          <w:i/>
          <w:iCs/>
        </w:rPr>
        <w:tab/>
        <w:t>9 - 11 a.m.</w:t>
      </w:r>
      <w:r w:rsidRPr="00224EC9">
        <w:rPr>
          <w:i/>
          <w:iCs/>
        </w:rPr>
        <w:cr/>
      </w:r>
      <w:r w:rsidRPr="00224EC9">
        <w:rPr>
          <w:i/>
          <w:iCs/>
        </w:rPr>
        <w:tab/>
        <w:t>Register here</w:t>
      </w:r>
      <w:r w:rsidRPr="00224EC9">
        <w:rPr>
          <w:i/>
          <w:iCs/>
        </w:rPr>
        <w:cr/>
      </w:r>
      <w:r w:rsidRPr="00224EC9">
        <w:rPr>
          <w:i/>
          <w:iCs/>
        </w:rPr>
        <w:tab/>
        <w:t xml:space="preserve"> </w:t>
      </w:r>
      <w:r w:rsidRPr="00224EC9">
        <w:rPr>
          <w:i/>
          <w:iCs/>
        </w:rPr>
        <w:cr/>
      </w:r>
      <w:r w:rsidRPr="00224EC9">
        <w:rPr>
          <w:i/>
          <w:iCs/>
        </w:rPr>
        <w:tab/>
        <w:t>Monday, September 20, 2021</w:t>
      </w:r>
      <w:r w:rsidRPr="00224EC9">
        <w:rPr>
          <w:i/>
          <w:iCs/>
        </w:rPr>
        <w:cr/>
      </w:r>
      <w:r w:rsidRPr="00224EC9">
        <w:rPr>
          <w:i/>
          <w:iCs/>
        </w:rPr>
        <w:tab/>
        <w:t>1 - 3 p.m.</w:t>
      </w:r>
      <w:r w:rsidRPr="00224EC9">
        <w:rPr>
          <w:i/>
          <w:iCs/>
        </w:rPr>
        <w:cr/>
      </w:r>
      <w:r w:rsidRPr="00224EC9">
        <w:rPr>
          <w:i/>
          <w:iCs/>
        </w:rPr>
        <w:tab/>
      </w:r>
      <w:hyperlink r:id="rId10" w:history="1">
        <w:r w:rsidRPr="00224EC9">
          <w:rPr>
            <w:rStyle w:val="Hyperlink"/>
            <w:i/>
            <w:iCs/>
          </w:rPr>
          <w:t>Register here</w:t>
        </w:r>
      </w:hyperlink>
      <w:r w:rsidRPr="00224EC9">
        <w:rPr>
          <w:i/>
          <w:iCs/>
        </w:rPr>
        <w:cr/>
      </w:r>
      <w:r w:rsidRPr="00224EC9">
        <w:rPr>
          <w:i/>
          <w:iCs/>
        </w:rPr>
        <w:tab/>
      </w:r>
      <w:r w:rsidRPr="00224EC9">
        <w:rPr>
          <w:i/>
          <w:iCs/>
        </w:rPr>
        <w:cr/>
      </w:r>
      <w:r w:rsidRPr="00224EC9">
        <w:rPr>
          <w:i/>
          <w:iCs/>
        </w:rPr>
        <w:tab/>
        <w:t>Sincerely,</w:t>
      </w:r>
      <w:r w:rsidRPr="00224EC9">
        <w:rPr>
          <w:i/>
          <w:iCs/>
        </w:rPr>
        <w:cr/>
      </w:r>
      <w:r w:rsidRPr="00224EC9">
        <w:rPr>
          <w:i/>
          <w:iCs/>
        </w:rPr>
        <w:tab/>
      </w:r>
      <w:r w:rsidRPr="00224EC9">
        <w:rPr>
          <w:i/>
          <w:iCs/>
        </w:rPr>
        <w:cr/>
      </w:r>
      <w:r w:rsidRPr="00224EC9">
        <w:rPr>
          <w:i/>
          <w:iCs/>
        </w:rPr>
        <w:tab/>
        <w:t>Office of Policy and Regulatory Development</w:t>
      </w:r>
      <w:r w:rsidRPr="00224EC9">
        <w:rPr>
          <w:i/>
          <w:iCs/>
        </w:rPr>
        <w:cr/>
      </w:r>
      <w:r w:rsidRPr="00224EC9">
        <w:rPr>
          <w:i/>
          <w:iCs/>
        </w:rPr>
        <w:tab/>
        <w:t>Health Facilities and Emergency Medical Services Division</w:t>
      </w:r>
    </w:p>
    <w:p w14:paraId="4A3AB9F4" w14:textId="77777777" w:rsidR="004725B2" w:rsidRDefault="004725B2" w:rsidP="004725B2">
      <w:pPr>
        <w:pStyle w:val="NoSpacing"/>
        <w:ind w:left="2160"/>
      </w:pPr>
    </w:p>
    <w:p w14:paraId="29C0567E" w14:textId="66D7BDBF" w:rsidR="000830D2" w:rsidRDefault="000830D2" w:rsidP="0040052E">
      <w:pPr>
        <w:pStyle w:val="NoSpacing"/>
        <w:numPr>
          <w:ilvl w:val="1"/>
          <w:numId w:val="10"/>
        </w:numPr>
      </w:pPr>
      <w:r>
        <w:t xml:space="preserve">Most hospices have at least some staff (10%-75%) who are unvaccinated. </w:t>
      </w:r>
    </w:p>
    <w:p w14:paraId="3350B20F" w14:textId="133A6F72" w:rsidR="00D24B37" w:rsidRDefault="0040052E" w:rsidP="0040052E">
      <w:pPr>
        <w:pStyle w:val="NoSpacing"/>
        <w:numPr>
          <w:ilvl w:val="1"/>
          <w:numId w:val="10"/>
        </w:numPr>
      </w:pPr>
      <w:r>
        <w:t>CDPHE’s rather stringent testing guidance for the unvaccinated.</w:t>
      </w:r>
      <w:r w:rsidR="000830D2">
        <w:t xml:space="preserve"> As testing appears to be increasing in frequency, getting test results appear to be slowing down (up until recently results were available the next day – now it’s more like 3 days). Testing tracking and reporting is requiring a lot of time.</w:t>
      </w:r>
    </w:p>
    <w:p w14:paraId="32BDB4B6" w14:textId="2A9B9BB8" w:rsidR="0040052E" w:rsidRDefault="0040052E" w:rsidP="0040052E">
      <w:pPr>
        <w:pStyle w:val="NoSpacing"/>
        <w:numPr>
          <w:ilvl w:val="1"/>
          <w:numId w:val="10"/>
        </w:numPr>
      </w:pPr>
      <w:r>
        <w:t xml:space="preserve">Potential for home and community-based services (including hospice) losing staff over a vaccine mandate. Sometimes </w:t>
      </w:r>
      <w:r w:rsidR="000830D2">
        <w:t>unvaccinated</w:t>
      </w:r>
      <w:r>
        <w:t xml:space="preserve"> staff </w:t>
      </w:r>
      <w:r w:rsidR="000830D2">
        <w:t>need to move to less public facing roles.</w:t>
      </w:r>
    </w:p>
    <w:p w14:paraId="3FDA594D" w14:textId="5B3773FC" w:rsidR="0040052E" w:rsidRDefault="0040052E" w:rsidP="0040052E">
      <w:pPr>
        <w:pStyle w:val="NoSpacing"/>
        <w:numPr>
          <w:ilvl w:val="1"/>
          <w:numId w:val="10"/>
        </w:numPr>
      </w:pPr>
      <w:r>
        <w:t>Challenges of hospices working with facilities regarding the facility’s vaccine mandates and protocols. Now might be a good time to discuss hospice staff entry to facilities regarding vaccine status as things might get worse in coming months.</w:t>
      </w:r>
      <w:r w:rsidR="004725B2">
        <w:t xml:space="preserve"> Currently it appears more facilities are allowing hospices greater access to patients.</w:t>
      </w:r>
    </w:p>
    <w:p w14:paraId="52A0B640" w14:textId="79161865" w:rsidR="0040052E" w:rsidRDefault="0040052E" w:rsidP="0040052E">
      <w:pPr>
        <w:pStyle w:val="NoSpacing"/>
        <w:numPr>
          <w:ilvl w:val="1"/>
          <w:numId w:val="10"/>
        </w:numPr>
      </w:pPr>
      <w:r>
        <w:lastRenderedPageBreak/>
        <w:t>Unvaccinated staff working weekends and nights is particularly challenging, as these staff have numerous responsibilities.</w:t>
      </w:r>
    </w:p>
    <w:p w14:paraId="3E1A7206" w14:textId="77777777" w:rsidR="0092127D" w:rsidRDefault="000D3E41" w:rsidP="0040052E">
      <w:pPr>
        <w:pStyle w:val="NoSpacing"/>
        <w:numPr>
          <w:ilvl w:val="1"/>
          <w:numId w:val="10"/>
        </w:numPr>
      </w:pPr>
      <w:r>
        <w:t>Unvaccinated staff in rural hospices is particularly challenging. For example, if there’s only one social worker and that person chooses not to be vaccinated – then what? If the hospice has two case managers and loses one – then what? The hospice might be out of compliance regarding staff vaccination or for not having a social worker. Recommendation</w:t>
      </w:r>
      <w:r w:rsidR="0092127D">
        <w:t>s included:</w:t>
      </w:r>
    </w:p>
    <w:p w14:paraId="4531F360" w14:textId="2C6F4DC6" w:rsidR="0092127D" w:rsidRDefault="0092127D" w:rsidP="0092127D">
      <w:pPr>
        <w:pStyle w:val="NoSpacing"/>
        <w:numPr>
          <w:ilvl w:val="2"/>
          <w:numId w:val="10"/>
        </w:numPr>
      </w:pPr>
      <w:r>
        <w:t>Participate in the CDPHE stakeholder meeting above.</w:t>
      </w:r>
    </w:p>
    <w:p w14:paraId="16876554" w14:textId="77777777" w:rsidR="0092127D" w:rsidRDefault="0092127D" w:rsidP="0092127D">
      <w:pPr>
        <w:pStyle w:val="NoSpacing"/>
        <w:numPr>
          <w:ilvl w:val="2"/>
          <w:numId w:val="10"/>
        </w:numPr>
      </w:pPr>
      <w:r>
        <w:t>C</w:t>
      </w:r>
      <w:r w:rsidR="000D3E41">
        <w:t>ontact Cheryl McMahon at CDPHE (</w:t>
      </w:r>
      <w:hyperlink r:id="rId11" w:history="1">
        <w:r w:rsidR="000D3E41" w:rsidRPr="00AD78FD">
          <w:rPr>
            <w:rStyle w:val="Hyperlink"/>
          </w:rPr>
          <w:t>cheryl.mcmahon@state.co.us</w:t>
        </w:r>
      </w:hyperlink>
      <w:r w:rsidR="000D3E41">
        <w:t>) for clarification.</w:t>
      </w:r>
    </w:p>
    <w:p w14:paraId="5FB2DCFD" w14:textId="5604F066" w:rsidR="000D3E41" w:rsidRDefault="000D3E41" w:rsidP="0092127D">
      <w:pPr>
        <w:pStyle w:val="NoSpacing"/>
        <w:numPr>
          <w:ilvl w:val="2"/>
          <w:numId w:val="10"/>
        </w:numPr>
      </w:pPr>
      <w:r>
        <w:t>It was also noted that final rules and details have not been released yet – perhaps there will be exception clauses.</w:t>
      </w:r>
    </w:p>
    <w:p w14:paraId="032418C3" w14:textId="6B1E27FA" w:rsidR="00C64102" w:rsidRDefault="00A81CD7" w:rsidP="00C64102">
      <w:pPr>
        <w:pStyle w:val="NoSpacing"/>
        <w:numPr>
          <w:ilvl w:val="0"/>
          <w:numId w:val="10"/>
        </w:numPr>
      </w:pPr>
      <w:hyperlink r:id="rId12" w:history="1">
        <w:r w:rsidR="00C64102" w:rsidRPr="00C64102">
          <w:rPr>
            <w:rStyle w:val="Hyperlink"/>
          </w:rPr>
          <w:t>The Challenges of Providing Hospice Care in Long-Term Care Facilities During COVID-19</w:t>
        </w:r>
      </w:hyperlink>
      <w:r w:rsidR="008300F0">
        <w:t xml:space="preserve">, </w:t>
      </w:r>
      <w:hyperlink r:id="rId13" w:history="1">
        <w:r w:rsidR="008300F0">
          <w:rPr>
            <w:rStyle w:val="Hyperlink"/>
          </w:rPr>
          <w:t>Kim Mooney, CT</w:t>
        </w:r>
      </w:hyperlink>
      <w:r w:rsidR="008300F0">
        <w:t>, 720-434-5942</w:t>
      </w:r>
      <w:r w:rsidR="00C64102">
        <w:t xml:space="preserve"> – paper released, linked above.</w:t>
      </w:r>
    </w:p>
    <w:p w14:paraId="6A80764D" w14:textId="47E67029" w:rsidR="007B4BBD" w:rsidRPr="00C82229" w:rsidRDefault="007B4BBD" w:rsidP="00C82229">
      <w:pPr>
        <w:pStyle w:val="NoSpacing"/>
        <w:numPr>
          <w:ilvl w:val="0"/>
          <w:numId w:val="10"/>
        </w:numPr>
        <w:rPr>
          <w:lang w:val="fr-FR"/>
        </w:rPr>
      </w:pPr>
      <w:r>
        <w:rPr>
          <w:lang w:val="fr-FR"/>
        </w:rPr>
        <w:t>Open discussion</w:t>
      </w:r>
      <w:r w:rsidR="00F200A8">
        <w:rPr>
          <w:lang w:val="fr-FR"/>
        </w:rPr>
        <w:t>,</w:t>
      </w:r>
      <w:r>
        <w:rPr>
          <w:lang w:val="fr-FR"/>
        </w:rPr>
        <w:t xml:space="preserve"> </w:t>
      </w:r>
      <w:hyperlink r:id="rId14" w:history="1">
        <w:r>
          <w:rPr>
            <w:rStyle w:val="Hyperlink"/>
            <w:lang w:val="fr-FR"/>
          </w:rPr>
          <w:t>Michelle Quinn</w:t>
        </w:r>
      </w:hyperlink>
      <w:r w:rsidR="00C82229">
        <w:rPr>
          <w:lang w:val="fr-FR"/>
        </w:rPr>
        <w:t xml:space="preserve">. </w:t>
      </w:r>
      <w:r>
        <w:t>Discussion of providing hospice in facilities, visitation, challenges.</w:t>
      </w:r>
    </w:p>
    <w:p w14:paraId="7028789E" w14:textId="22B55F83" w:rsidR="000830D2" w:rsidRDefault="000830D2" w:rsidP="007B4BBD">
      <w:pPr>
        <w:pStyle w:val="NoSpacing"/>
        <w:numPr>
          <w:ilvl w:val="1"/>
          <w:numId w:val="10"/>
        </w:numPr>
      </w:pPr>
      <w:r>
        <w:t>Grand Junction / Western Slope – High COVID rates and lower vaccination rates continue. Several outbreaks in schools.</w:t>
      </w:r>
    </w:p>
    <w:p w14:paraId="231DD778" w14:textId="66C8F0CB" w:rsidR="00AA7858" w:rsidRDefault="00AA7858" w:rsidP="007B4BBD">
      <w:pPr>
        <w:pStyle w:val="NoSpacing"/>
        <w:numPr>
          <w:ilvl w:val="1"/>
          <w:numId w:val="10"/>
        </w:numPr>
      </w:pPr>
      <w:r>
        <w:t>Staffing is the greatest challenge right now, particularly the hiring process – people who complete applications, background checks, etc., and never show up to work. Some disciplines (e.g., Social Work and Chaplains) leaving healthcare and find jobs elsewhere. Brief discussion of working with schools to hire new graduates.</w:t>
      </w:r>
    </w:p>
    <w:p w14:paraId="2326EC31" w14:textId="77777777" w:rsidR="00A81CD7" w:rsidRDefault="000D3E41" w:rsidP="007B4BBD">
      <w:pPr>
        <w:pStyle w:val="NoSpacing"/>
        <w:numPr>
          <w:ilvl w:val="1"/>
          <w:numId w:val="10"/>
        </w:numPr>
      </w:pPr>
      <w:r>
        <w:t xml:space="preserve">Ways to support hospice, healthcare, and public health staff. While staff a year ago were “tired”, now they appear “tired and angry”. </w:t>
      </w:r>
      <w:r w:rsidR="00A81CD7">
        <w:t>Possibilities include:</w:t>
      </w:r>
    </w:p>
    <w:p w14:paraId="55E0B40C" w14:textId="72F6C9BA" w:rsidR="00A81CD7" w:rsidRDefault="00A81CD7" w:rsidP="00A81CD7">
      <w:pPr>
        <w:pStyle w:val="NoSpacing"/>
        <w:numPr>
          <w:ilvl w:val="2"/>
          <w:numId w:val="10"/>
        </w:numPr>
      </w:pPr>
      <w:r>
        <w:t>A big THANK YOU still goes a long way.</w:t>
      </w:r>
    </w:p>
    <w:p w14:paraId="74DC6034" w14:textId="441425C2" w:rsidR="00AA7858" w:rsidRDefault="000D3E41" w:rsidP="00A81CD7">
      <w:pPr>
        <w:pStyle w:val="NoSpacing"/>
        <w:numPr>
          <w:ilvl w:val="2"/>
          <w:numId w:val="10"/>
        </w:numPr>
      </w:pPr>
      <w:r>
        <w:t>“</w:t>
      </w:r>
      <w:r w:rsidR="00A81CD7">
        <w:t>C</w:t>
      </w:r>
      <w:r>
        <w:t xml:space="preserve">oncierge </w:t>
      </w:r>
      <w:r w:rsidR="00A81CD7">
        <w:t>S</w:t>
      </w:r>
      <w:r>
        <w:t>ervices”</w:t>
      </w:r>
      <w:r w:rsidR="00653502">
        <w:t xml:space="preserve"> to encourage staff – perhaps providing a meal for the person / family, or someone to assist with errands (e.g., </w:t>
      </w:r>
      <w:r w:rsidR="00A81CD7">
        <w:t xml:space="preserve">car wash, </w:t>
      </w:r>
      <w:r w:rsidR="00653502">
        <w:t xml:space="preserve">oil change). Something open and flexible to individual needs. </w:t>
      </w:r>
      <w:r w:rsidR="0092127D">
        <w:t>Perhaps different from an ongoing task (e.g., childcare).</w:t>
      </w:r>
      <w:r w:rsidR="00A81CD7">
        <w:t xml:space="preserve"> Perhaps this would be a way to solicit community donations. </w:t>
      </w:r>
    </w:p>
    <w:p w14:paraId="7CFE89EF" w14:textId="2B841752" w:rsidR="007B4BBD" w:rsidRPr="000212A0" w:rsidRDefault="007B4BBD" w:rsidP="007B4BBD">
      <w:pPr>
        <w:pStyle w:val="NoSpacing"/>
        <w:numPr>
          <w:ilvl w:val="0"/>
          <w:numId w:val="10"/>
        </w:numPr>
        <w:rPr>
          <w:rStyle w:val="Hyperlink"/>
          <w:color w:val="auto"/>
          <w:u w:val="none"/>
        </w:rPr>
      </w:pPr>
      <w:r>
        <w:t xml:space="preserve">CHER updates, </w:t>
      </w:r>
      <w:hyperlink r:id="rId15" w:history="1">
        <w:r>
          <w:rPr>
            <w:rStyle w:val="Hyperlink"/>
          </w:rPr>
          <w:t>Jean Abbott, MD MH</w:t>
        </w:r>
      </w:hyperlink>
    </w:p>
    <w:p w14:paraId="057F695A" w14:textId="286855B6" w:rsidR="000212A0" w:rsidRPr="002A3F99" w:rsidRDefault="000212A0" w:rsidP="000212A0">
      <w:pPr>
        <w:pStyle w:val="NoSpacing"/>
        <w:numPr>
          <w:ilvl w:val="1"/>
          <w:numId w:val="10"/>
        </w:numPr>
        <w:rPr>
          <w:rStyle w:val="Hyperlink"/>
          <w:color w:val="auto"/>
          <w:u w:val="none"/>
        </w:rPr>
      </w:pPr>
      <w:r>
        <w:t>Jean submitted an abstract for publication regarding Crisis Standards of Care in hospice and palliative care nationally.</w:t>
      </w:r>
    </w:p>
    <w:p w14:paraId="4BFE86AA" w14:textId="1B843E8F" w:rsidR="007B4BBD" w:rsidRDefault="007B4BBD" w:rsidP="007B4BBD">
      <w:pPr>
        <w:pStyle w:val="NoSpacing"/>
        <w:numPr>
          <w:ilvl w:val="0"/>
          <w:numId w:val="10"/>
        </w:numPr>
      </w:pPr>
      <w:r>
        <w:t xml:space="preserve">CDPHE updates, </w:t>
      </w:r>
      <w:hyperlink r:id="rId16" w:history="1">
        <w:r>
          <w:rPr>
            <w:rStyle w:val="Hyperlink"/>
          </w:rPr>
          <w:t>Jenn Klus, MPH</w:t>
        </w:r>
      </w:hyperlink>
      <w:r w:rsidR="000830D2">
        <w:rPr>
          <w:rStyle w:val="Hyperlink"/>
        </w:rPr>
        <w:t>.</w:t>
      </w:r>
      <w:r w:rsidR="000830D2" w:rsidRPr="000830D2">
        <w:rPr>
          <w:rStyle w:val="Hyperlink"/>
          <w:color w:val="auto"/>
          <w:u w:val="none"/>
        </w:rPr>
        <w:t xml:space="preserve"> Jen</w:t>
      </w:r>
      <w:r w:rsidR="000830D2">
        <w:rPr>
          <w:rStyle w:val="Hyperlink"/>
          <w:color w:val="auto"/>
          <w:u w:val="none"/>
        </w:rPr>
        <w:t>n has left CDPHE to work at a Denver-area hospice. We wish her success in her new endeavors!</w:t>
      </w:r>
    </w:p>
    <w:p w14:paraId="6B913C19" w14:textId="3D4D44E6" w:rsidR="007B4BBD" w:rsidRDefault="007B4BBD" w:rsidP="007B4BBD">
      <w:pPr>
        <w:pStyle w:val="NoSpacing"/>
        <w:numPr>
          <w:ilvl w:val="0"/>
          <w:numId w:val="10"/>
        </w:numPr>
      </w:pPr>
      <w:r>
        <w:t xml:space="preserve">CDPHE Data </w:t>
      </w:r>
      <w:r w:rsidR="005B7DC5">
        <w:t>9</w:t>
      </w:r>
      <w:r>
        <w:t>/</w:t>
      </w:r>
      <w:r w:rsidR="008300F0">
        <w:t>1</w:t>
      </w:r>
      <w:r w:rsidR="005B7DC5">
        <w:t>3</w:t>
      </w:r>
      <w:r>
        <w:t xml:space="preserve">/21, </w:t>
      </w:r>
      <w:hyperlink r:id="rId17" w:history="1">
        <w:r>
          <w:rPr>
            <w:rStyle w:val="Hyperlink"/>
          </w:rPr>
          <w:t>Cordt Kassner, PhD</w:t>
        </w:r>
      </w:hyperlink>
    </w:p>
    <w:p w14:paraId="3DBB84EA" w14:textId="229210A1" w:rsidR="007B4BBD" w:rsidRDefault="007B4BBD" w:rsidP="007B4BBD">
      <w:pPr>
        <w:pStyle w:val="NoSpacing"/>
        <w:numPr>
          <w:ilvl w:val="1"/>
          <w:numId w:val="10"/>
        </w:numPr>
      </w:pPr>
      <w:r>
        <w:t xml:space="preserve">Case Summary: </w:t>
      </w:r>
      <w:r w:rsidR="008300F0">
        <w:t>8</w:t>
      </w:r>
      <w:r w:rsidR="005B7DC5">
        <w:t>95</w:t>
      </w:r>
      <w:r>
        <w:t xml:space="preserve"> Cases reported today; </w:t>
      </w:r>
      <w:r w:rsidR="008300F0">
        <w:t>8</w:t>
      </w:r>
      <w:r w:rsidR="005B7DC5">
        <w:t>1</w:t>
      </w:r>
      <w:r>
        <w:t xml:space="preserve"> new hospital admits; </w:t>
      </w:r>
      <w:r w:rsidR="008300F0">
        <w:t>5</w:t>
      </w:r>
      <w:r w:rsidR="006D6630">
        <w:t>.9</w:t>
      </w:r>
      <w:r w:rsidR="005B7DC5">
        <w:t>0</w:t>
      </w:r>
      <w:r>
        <w:t xml:space="preserve">% state positivity rate; </w:t>
      </w:r>
      <w:r w:rsidR="006D6630">
        <w:t>7</w:t>
      </w:r>
      <w:r w:rsidR="005B7DC5">
        <w:t>585</w:t>
      </w:r>
      <w:r>
        <w:t xml:space="preserve"> deaths due to COVID-19.</w:t>
      </w:r>
    </w:p>
    <w:p w14:paraId="5DE6EC55" w14:textId="4DAB8403" w:rsidR="007B4BBD" w:rsidRDefault="007B4BBD" w:rsidP="007B4BBD">
      <w:pPr>
        <w:pStyle w:val="NoSpacing"/>
        <w:numPr>
          <w:ilvl w:val="1"/>
          <w:numId w:val="10"/>
        </w:numPr>
      </w:pPr>
      <w:r>
        <w:t xml:space="preserve">Hospice Outbreaks: </w:t>
      </w:r>
      <w:r w:rsidR="00E032A2">
        <w:t>0</w:t>
      </w:r>
      <w:r>
        <w:t xml:space="preserve"> active hospice outbreaks; </w:t>
      </w:r>
      <w:r w:rsidR="00E032A2">
        <w:t>1</w:t>
      </w:r>
      <w:r w:rsidR="006D6630">
        <w:t>2</w:t>
      </w:r>
      <w:r>
        <w:t xml:space="preserve"> resolved cases.</w:t>
      </w:r>
    </w:p>
    <w:p w14:paraId="7F056539" w14:textId="77777777" w:rsidR="007B4BBD" w:rsidRDefault="007B4BBD" w:rsidP="007B4BBD">
      <w:pPr>
        <w:pStyle w:val="NoSpacing"/>
        <w:numPr>
          <w:ilvl w:val="1"/>
          <w:numId w:val="10"/>
        </w:numPr>
      </w:pPr>
      <w:r>
        <w:t>COVID-19 Vaccine Distribution Plan: Colorado is in Phase 2 (General public 16+).</w:t>
      </w:r>
    </w:p>
    <w:p w14:paraId="0D092E93" w14:textId="22077BF4" w:rsidR="007B4BBD" w:rsidRDefault="007B4BBD" w:rsidP="007B4BBD">
      <w:pPr>
        <w:pStyle w:val="NoSpacing"/>
        <w:numPr>
          <w:ilvl w:val="1"/>
          <w:numId w:val="10"/>
        </w:numPr>
      </w:pPr>
      <w:r>
        <w:t>Immunized: 3.</w:t>
      </w:r>
      <w:r w:rsidR="005B7DC5">
        <w:t>7</w:t>
      </w:r>
      <w:r>
        <w:t xml:space="preserve">M first doses; </w:t>
      </w:r>
      <w:r w:rsidR="006D6630">
        <w:t>3.</w:t>
      </w:r>
      <w:r w:rsidR="005B7DC5">
        <w:t>4</w:t>
      </w:r>
      <w:r>
        <w:t>M fully vaccinated (</w:t>
      </w:r>
      <w:r w:rsidR="008300F0">
        <w:t>6</w:t>
      </w:r>
      <w:r w:rsidR="005B7DC5">
        <w:t>4</w:t>
      </w:r>
      <w:r>
        <w:t xml:space="preserve">% of population; </w:t>
      </w:r>
      <w:r w:rsidR="008300F0">
        <w:t>8</w:t>
      </w:r>
      <w:r w:rsidR="005B7DC5">
        <w:t>8</w:t>
      </w:r>
      <w:r>
        <w:t>% of adults with at least one dose).</w:t>
      </w:r>
    </w:p>
    <w:p w14:paraId="3DD0B883" w14:textId="45ACE888" w:rsidR="00E3173D" w:rsidRDefault="00E3173D" w:rsidP="00E3173D">
      <w:pPr>
        <w:pStyle w:val="NoSpacing"/>
        <w:numPr>
          <w:ilvl w:val="0"/>
          <w:numId w:val="10"/>
        </w:numPr>
      </w:pPr>
      <w:bookmarkStart w:id="1" w:name="_Hlk80036305"/>
      <w:r>
        <w:t xml:space="preserve">Home Care and Hospice Association of Colorado </w:t>
      </w:r>
      <w:hyperlink r:id="rId18" w:history="1">
        <w:r w:rsidRPr="00E3173D">
          <w:rPr>
            <w:rStyle w:val="Hyperlink"/>
          </w:rPr>
          <w:t>Annual Conference</w:t>
        </w:r>
      </w:hyperlink>
      <w:r>
        <w:t xml:space="preserve"> Oct 11-12, 2021, in Keystone</w:t>
      </w:r>
      <w:r w:rsidR="000212A0">
        <w:t>.</w:t>
      </w:r>
    </w:p>
    <w:bookmarkEnd w:id="1"/>
    <w:p w14:paraId="344C826A" w14:textId="77777777" w:rsidR="007B4BBD" w:rsidRDefault="007B4BBD" w:rsidP="007B4BBD">
      <w:pPr>
        <w:pStyle w:val="NoSpacing"/>
      </w:pPr>
    </w:p>
    <w:p w14:paraId="7633DB25" w14:textId="77777777" w:rsidR="007B4BBD" w:rsidRDefault="007B4BBD" w:rsidP="007B4BBD">
      <w:pPr>
        <w:pStyle w:val="NoSpacing"/>
      </w:pPr>
    </w:p>
    <w:p w14:paraId="3E6B14F3" w14:textId="77777777" w:rsidR="007B4BBD" w:rsidRDefault="007B4BBD" w:rsidP="007B4BBD">
      <w:pPr>
        <w:pStyle w:val="NoSpacing"/>
      </w:pPr>
      <w:r>
        <w:t>Articles for Discussion / Assistance:</w:t>
      </w:r>
    </w:p>
    <w:p w14:paraId="625BF6B6" w14:textId="0B9F1486" w:rsidR="00BB46C1" w:rsidRDefault="00BB46C1" w:rsidP="00D24B37">
      <w:pPr>
        <w:pStyle w:val="NoSpacing"/>
        <w:numPr>
          <w:ilvl w:val="0"/>
          <w:numId w:val="16"/>
        </w:numPr>
      </w:pPr>
      <w:r>
        <w:t xml:space="preserve">CMS </w:t>
      </w:r>
      <w:hyperlink r:id="rId19" w:history="1">
        <w:r w:rsidRPr="00BB46C1">
          <w:rPr>
            <w:rStyle w:val="Hyperlink"/>
          </w:rPr>
          <w:t>press release</w:t>
        </w:r>
      </w:hyperlink>
      <w:r>
        <w:t xml:space="preserve"> requiring COVID-19 vaccination of facility staff.</w:t>
      </w:r>
    </w:p>
    <w:p w14:paraId="559319E5" w14:textId="7E032453" w:rsidR="0088489D" w:rsidRDefault="00A81CD7" w:rsidP="00D24B37">
      <w:pPr>
        <w:pStyle w:val="NoSpacing"/>
        <w:numPr>
          <w:ilvl w:val="0"/>
          <w:numId w:val="16"/>
        </w:numPr>
      </w:pPr>
      <w:hyperlink r:id="rId20" w:history="1">
        <w:r w:rsidR="00BB46C1" w:rsidRPr="00BB46C1">
          <w:rPr>
            <w:rStyle w:val="Hyperlink"/>
            <w:color w:val="auto"/>
            <w:u w:val="none"/>
          </w:rPr>
          <w:t>Denver</w:t>
        </w:r>
      </w:hyperlink>
      <w:r w:rsidR="00BB46C1" w:rsidRPr="00BB46C1">
        <w:rPr>
          <w:rStyle w:val="Hyperlink"/>
          <w:color w:val="auto"/>
          <w:u w:val="none"/>
        </w:rPr>
        <w:t xml:space="preserve"> Post </w:t>
      </w:r>
      <w:r w:rsidR="00BB46C1">
        <w:t xml:space="preserve">article 8/30/21: </w:t>
      </w:r>
      <w:hyperlink r:id="rId21" w:history="1">
        <w:r w:rsidR="00BB46C1" w:rsidRPr="00BB46C1">
          <w:rPr>
            <w:rStyle w:val="Hyperlink"/>
          </w:rPr>
          <w:t>Colorado mandates COVID vaccines for health care workers at thousands of facilities</w:t>
        </w:r>
      </w:hyperlink>
      <w:r w:rsidR="00BB46C1">
        <w:t>.</w:t>
      </w:r>
    </w:p>
    <w:p w14:paraId="59957DAF" w14:textId="57039464" w:rsidR="00224EC9" w:rsidRPr="00BB46C1" w:rsidRDefault="00224EC9" w:rsidP="00D24B37">
      <w:pPr>
        <w:pStyle w:val="NoSpacing"/>
        <w:numPr>
          <w:ilvl w:val="0"/>
          <w:numId w:val="16"/>
        </w:numPr>
      </w:pPr>
      <w:hyperlink r:id="rId22" w:history="1">
        <w:r w:rsidRPr="00C64102">
          <w:rPr>
            <w:rStyle w:val="Hyperlink"/>
          </w:rPr>
          <w:t>The Challenges of Providing Hospice Care in Long-Term Care Facilities During COVID-19</w:t>
        </w:r>
      </w:hyperlink>
      <w:r>
        <w:t xml:space="preserve">, </w:t>
      </w:r>
      <w:hyperlink r:id="rId23" w:history="1">
        <w:r>
          <w:rPr>
            <w:rStyle w:val="Hyperlink"/>
          </w:rPr>
          <w:t>Kim Mooney, CT</w:t>
        </w:r>
      </w:hyperlink>
    </w:p>
    <w:p w14:paraId="5C8F7378" w14:textId="064DA7E7" w:rsidR="00D24B37" w:rsidRDefault="00D24B37" w:rsidP="00D24B37">
      <w:pPr>
        <w:pStyle w:val="NoSpacing"/>
      </w:pPr>
    </w:p>
    <w:p w14:paraId="5BE4E986" w14:textId="056B2FA1" w:rsidR="007B4BBD" w:rsidRDefault="007B4BBD" w:rsidP="007B4BBD">
      <w:pPr>
        <w:pStyle w:val="NoSpacing"/>
        <w:rPr>
          <w:rFonts w:cs="Calibri"/>
        </w:rPr>
      </w:pPr>
      <w:r>
        <w:t xml:space="preserve">Next Call: </w:t>
      </w:r>
      <w:r w:rsidR="007E6C6C">
        <w:t>10</w:t>
      </w:r>
      <w:r>
        <w:t>/</w:t>
      </w:r>
      <w:r w:rsidR="008300F0">
        <w:t>1</w:t>
      </w:r>
      <w:r w:rsidR="007E6C6C">
        <w:t>4</w:t>
      </w:r>
      <w:r>
        <w:t>/21 @ 10:00-11:00 AM (</w:t>
      </w:r>
      <w:hyperlink r:id="rId24" w:history="1">
        <w:r>
          <w:rPr>
            <w:rStyle w:val="Hyperlink"/>
          </w:rPr>
          <w:t>https://us02web.zoom.us/j/7430085211</w:t>
        </w:r>
      </w:hyperlink>
      <w:r>
        <w:t>).</w:t>
      </w:r>
    </w:p>
    <w:bookmarkEnd w:id="0"/>
    <w:p w14:paraId="71E8C344" w14:textId="77777777" w:rsidR="00AE51EB" w:rsidRDefault="00AE51EB" w:rsidP="00AE51EB">
      <w:pPr>
        <w:pStyle w:val="NoSpacing"/>
      </w:pPr>
    </w:p>
    <w:sectPr w:rsidR="00AE5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020"/>
    <w:multiLevelType w:val="hybridMultilevel"/>
    <w:tmpl w:val="C89463DA"/>
    <w:lvl w:ilvl="0" w:tplc="937094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1147F"/>
    <w:multiLevelType w:val="hybridMultilevel"/>
    <w:tmpl w:val="E9FC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48DA"/>
    <w:multiLevelType w:val="hybridMultilevel"/>
    <w:tmpl w:val="12C0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D4CA2"/>
    <w:multiLevelType w:val="hybridMultilevel"/>
    <w:tmpl w:val="5142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F0FAC"/>
    <w:multiLevelType w:val="hybridMultilevel"/>
    <w:tmpl w:val="B602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B6483"/>
    <w:multiLevelType w:val="multilevel"/>
    <w:tmpl w:val="782E0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5A4FAA"/>
    <w:multiLevelType w:val="hybridMultilevel"/>
    <w:tmpl w:val="F25C4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F66FE"/>
    <w:multiLevelType w:val="hybridMultilevel"/>
    <w:tmpl w:val="DE7CE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51B4E"/>
    <w:multiLevelType w:val="hybridMultilevel"/>
    <w:tmpl w:val="172C3E02"/>
    <w:lvl w:ilvl="0" w:tplc="04090001">
      <w:start w:val="1"/>
      <w:numFmt w:val="bullet"/>
      <w:lvlText w:val=""/>
      <w:lvlJc w:val="left"/>
      <w:pPr>
        <w:ind w:left="360" w:hanging="360"/>
      </w:pPr>
      <w:rPr>
        <w:rFonts w:ascii="Symbol" w:hAnsi="Symbol" w:hint="default"/>
      </w:rPr>
    </w:lvl>
    <w:lvl w:ilvl="1" w:tplc="42F07154">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EB3CA6"/>
    <w:multiLevelType w:val="hybridMultilevel"/>
    <w:tmpl w:val="E0A4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EA2B82"/>
    <w:multiLevelType w:val="hybridMultilevel"/>
    <w:tmpl w:val="55586C1C"/>
    <w:lvl w:ilvl="0" w:tplc="0540A744">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1E560E"/>
    <w:multiLevelType w:val="hybridMultilevel"/>
    <w:tmpl w:val="5386B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CA40B9"/>
    <w:multiLevelType w:val="hybridMultilevel"/>
    <w:tmpl w:val="ECAAC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73611B3"/>
    <w:multiLevelType w:val="hybridMultilevel"/>
    <w:tmpl w:val="6CA8C9CE"/>
    <w:lvl w:ilvl="0" w:tplc="0540A744">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3916F9"/>
    <w:multiLevelType w:val="hybridMultilevel"/>
    <w:tmpl w:val="38F20692"/>
    <w:lvl w:ilvl="0" w:tplc="C5E09E40">
      <w:start w:val="1"/>
      <w:numFmt w:val="decimal"/>
      <w:lvlText w:val="%1."/>
      <w:lvlJc w:val="left"/>
      <w:pPr>
        <w:ind w:left="1080" w:hanging="720"/>
      </w:pPr>
      <w:rPr>
        <w:rFonts w:hint="default"/>
      </w:rPr>
    </w:lvl>
    <w:lvl w:ilvl="1" w:tplc="5046174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0"/>
  </w:num>
  <w:num w:numId="4">
    <w:abstractNumId w:val="1"/>
  </w:num>
  <w:num w:numId="5">
    <w:abstractNumId w:val="10"/>
  </w:num>
  <w:num w:numId="6">
    <w:abstractNumId w:val="4"/>
  </w:num>
  <w:num w:numId="7">
    <w:abstractNumId w:val="3"/>
  </w:num>
  <w:num w:numId="8">
    <w:abstractNumId w:val="13"/>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8"/>
  </w:num>
  <w:num w:numId="14">
    <w:abstractNumId w:val="7"/>
  </w:num>
  <w:num w:numId="15">
    <w:abstractNumId w:val="2"/>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D1"/>
    <w:rsid w:val="00012A94"/>
    <w:rsid w:val="000212A0"/>
    <w:rsid w:val="00055639"/>
    <w:rsid w:val="00061A3E"/>
    <w:rsid w:val="000830D2"/>
    <w:rsid w:val="00083DD1"/>
    <w:rsid w:val="000A3599"/>
    <w:rsid w:val="000D3E41"/>
    <w:rsid w:val="000F08BB"/>
    <w:rsid w:val="00105087"/>
    <w:rsid w:val="001561DA"/>
    <w:rsid w:val="00224EC9"/>
    <w:rsid w:val="002A3F99"/>
    <w:rsid w:val="002B0FC0"/>
    <w:rsid w:val="002D1265"/>
    <w:rsid w:val="003356B4"/>
    <w:rsid w:val="00342187"/>
    <w:rsid w:val="003F347B"/>
    <w:rsid w:val="0040052E"/>
    <w:rsid w:val="00414676"/>
    <w:rsid w:val="00433193"/>
    <w:rsid w:val="004725B2"/>
    <w:rsid w:val="004A2933"/>
    <w:rsid w:val="00505F53"/>
    <w:rsid w:val="0052141B"/>
    <w:rsid w:val="005B7DC5"/>
    <w:rsid w:val="005D3209"/>
    <w:rsid w:val="00644650"/>
    <w:rsid w:val="00653502"/>
    <w:rsid w:val="00667095"/>
    <w:rsid w:val="006B39F0"/>
    <w:rsid w:val="006D6630"/>
    <w:rsid w:val="006F0A3E"/>
    <w:rsid w:val="0075537E"/>
    <w:rsid w:val="00767933"/>
    <w:rsid w:val="007B4BBD"/>
    <w:rsid w:val="007E6C6C"/>
    <w:rsid w:val="008300F0"/>
    <w:rsid w:val="008556E2"/>
    <w:rsid w:val="0088489D"/>
    <w:rsid w:val="0092127D"/>
    <w:rsid w:val="0098686D"/>
    <w:rsid w:val="009C3A5A"/>
    <w:rsid w:val="009C7562"/>
    <w:rsid w:val="00A214CF"/>
    <w:rsid w:val="00A45DC1"/>
    <w:rsid w:val="00A81CD7"/>
    <w:rsid w:val="00AA7858"/>
    <w:rsid w:val="00AE51EB"/>
    <w:rsid w:val="00B23A0E"/>
    <w:rsid w:val="00BB46C1"/>
    <w:rsid w:val="00C64102"/>
    <w:rsid w:val="00C82229"/>
    <w:rsid w:val="00C97F48"/>
    <w:rsid w:val="00CE51C9"/>
    <w:rsid w:val="00CF03D7"/>
    <w:rsid w:val="00D24B37"/>
    <w:rsid w:val="00D969B8"/>
    <w:rsid w:val="00E032A2"/>
    <w:rsid w:val="00E3173D"/>
    <w:rsid w:val="00E40FA8"/>
    <w:rsid w:val="00F200A8"/>
    <w:rsid w:val="00F46BB3"/>
    <w:rsid w:val="00FE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02F5"/>
  <w15:chartTrackingRefBased/>
  <w15:docId w15:val="{6889A5DD-D8EA-49F4-B77A-B9FA7422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8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DD1"/>
    <w:pPr>
      <w:spacing w:after="0" w:line="240" w:lineRule="auto"/>
    </w:pPr>
  </w:style>
  <w:style w:type="character" w:styleId="Hyperlink">
    <w:name w:val="Hyperlink"/>
    <w:basedOn w:val="DefaultParagraphFont"/>
    <w:uiPriority w:val="99"/>
    <w:unhideWhenUsed/>
    <w:rsid w:val="00083DD1"/>
    <w:rPr>
      <w:color w:val="0563C1" w:themeColor="hyperlink"/>
      <w:u w:val="single"/>
    </w:rPr>
  </w:style>
  <w:style w:type="character" w:styleId="UnresolvedMention">
    <w:name w:val="Unresolved Mention"/>
    <w:basedOn w:val="DefaultParagraphFont"/>
    <w:uiPriority w:val="99"/>
    <w:semiHidden/>
    <w:unhideWhenUsed/>
    <w:rsid w:val="00083DD1"/>
    <w:rPr>
      <w:color w:val="605E5C"/>
      <w:shd w:val="clear" w:color="auto" w:fill="E1DFDD"/>
    </w:rPr>
  </w:style>
  <w:style w:type="paragraph" w:styleId="ListParagraph">
    <w:name w:val="List Paragraph"/>
    <w:basedOn w:val="Normal"/>
    <w:uiPriority w:val="34"/>
    <w:qFormat/>
    <w:rsid w:val="000F08BB"/>
    <w:pPr>
      <w:ind w:left="720"/>
    </w:pPr>
  </w:style>
  <w:style w:type="character" w:styleId="FollowedHyperlink">
    <w:name w:val="FollowedHyperlink"/>
    <w:basedOn w:val="DefaultParagraphFont"/>
    <w:uiPriority w:val="99"/>
    <w:semiHidden/>
    <w:unhideWhenUsed/>
    <w:rsid w:val="002D12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74041">
      <w:bodyDiv w:val="1"/>
      <w:marLeft w:val="0"/>
      <w:marRight w:val="0"/>
      <w:marTop w:val="0"/>
      <w:marBottom w:val="0"/>
      <w:divBdr>
        <w:top w:val="none" w:sz="0" w:space="0" w:color="auto"/>
        <w:left w:val="none" w:sz="0" w:space="0" w:color="auto"/>
        <w:bottom w:val="none" w:sz="0" w:space="0" w:color="auto"/>
        <w:right w:val="none" w:sz="0" w:space="0" w:color="auto"/>
      </w:divBdr>
    </w:div>
    <w:div w:id="934896353">
      <w:bodyDiv w:val="1"/>
      <w:marLeft w:val="0"/>
      <w:marRight w:val="0"/>
      <w:marTop w:val="0"/>
      <w:marBottom w:val="0"/>
      <w:divBdr>
        <w:top w:val="none" w:sz="0" w:space="0" w:color="auto"/>
        <w:left w:val="none" w:sz="0" w:space="0" w:color="auto"/>
        <w:bottom w:val="none" w:sz="0" w:space="0" w:color="auto"/>
        <w:right w:val="none" w:sz="0" w:space="0" w:color="auto"/>
      </w:divBdr>
    </w:div>
    <w:div w:id="957636898">
      <w:bodyDiv w:val="1"/>
      <w:marLeft w:val="0"/>
      <w:marRight w:val="0"/>
      <w:marTop w:val="0"/>
      <w:marBottom w:val="0"/>
      <w:divBdr>
        <w:top w:val="none" w:sz="0" w:space="0" w:color="auto"/>
        <w:left w:val="none" w:sz="0" w:space="0" w:color="auto"/>
        <w:bottom w:val="none" w:sz="0" w:space="0" w:color="auto"/>
        <w:right w:val="none" w:sz="0" w:space="0" w:color="auto"/>
      </w:divBdr>
    </w:div>
    <w:div w:id="192637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phe.colorado.gov/health-facility-covid-19-response/residential-care-strike-team/response-webinars" TargetMode="External"/><Relationship Id="rId13" Type="http://schemas.openxmlformats.org/officeDocument/2006/relationships/hyperlink" Target="mailto:kim@practically-dying.com" TargetMode="External"/><Relationship Id="rId18" Type="http://schemas.openxmlformats.org/officeDocument/2006/relationships/hyperlink" Target="http://www.homecarehospice.civicaconferences.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enverpost.com/2021/08/30/colorado-vaccine-mandate-health-care/" TargetMode="External"/><Relationship Id="rId7" Type="http://schemas.openxmlformats.org/officeDocument/2006/relationships/hyperlink" Target="http://www.nationalhospiceanalytics.com/library/CSC/CDPHE_Mandatory_Staff_Vaccination_Guidance_08.30.21.pdf" TargetMode="External"/><Relationship Id="rId12" Type="http://schemas.openxmlformats.org/officeDocument/2006/relationships/hyperlink" Target="http://www.nationalhospiceanalytics.com/library/CSC/The_Challenges_of_Providing_Hospice_Care_in_Long-term_Care_Facilities_During_COVID-19_-_Mooney_09.14.21.pdf" TargetMode="External"/><Relationship Id="rId17" Type="http://schemas.openxmlformats.org/officeDocument/2006/relationships/hyperlink" Target="mailto:ckassner@hospiceanalytics.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enn.klus@state.co.us" TargetMode="External"/><Relationship Id="rId20" Type="http://schemas.openxmlformats.org/officeDocument/2006/relationships/hyperlink" Target="http://www.nationalhospiceanalytics.com/library/CSC/Gov_Pollis_Board_of_Health_Letter_re_COVID_Vaccinations.pdf" TargetMode="External"/><Relationship Id="rId1" Type="http://schemas.openxmlformats.org/officeDocument/2006/relationships/numbering" Target="numbering.xml"/><Relationship Id="rId6" Type="http://schemas.openxmlformats.org/officeDocument/2006/relationships/hyperlink" Target="https://www.cms.gov/newsroom/press-releases/biden-harris-administration-expand-vaccination-requirements-health-care-settings" TargetMode="External"/><Relationship Id="rId11" Type="http://schemas.openxmlformats.org/officeDocument/2006/relationships/hyperlink" Target="mailto:cheryl.mcmahon@state.co.us" TargetMode="External"/><Relationship Id="rId24" Type="http://schemas.openxmlformats.org/officeDocument/2006/relationships/hyperlink" Target="https://us02web.zoom.us/j/7430085211" TargetMode="External"/><Relationship Id="rId5" Type="http://schemas.openxmlformats.org/officeDocument/2006/relationships/hyperlink" Target="http://www.nationalhospiceanalytics.com/hospice-care-products-and-services/co-crisis-standards-of-care" TargetMode="External"/><Relationship Id="rId15" Type="http://schemas.openxmlformats.org/officeDocument/2006/relationships/hyperlink" Target="mailto:jean.abbott@cuanschutz.edu" TargetMode="External"/><Relationship Id="rId23" Type="http://schemas.openxmlformats.org/officeDocument/2006/relationships/hyperlink" Target="mailto:kim@practically-dying.com" TargetMode="External"/><Relationship Id="rId10" Type="http://schemas.openxmlformats.org/officeDocument/2006/relationships/hyperlink" Target="https://us02web.zoom.us/webinar/register/WN_1_lNEc8_QLWwW8boxT6X0A" TargetMode="External"/><Relationship Id="rId19" Type="http://schemas.openxmlformats.org/officeDocument/2006/relationships/hyperlink" Target="https://www.cms.gov/newsroom/press-releases/biden-harris-administration-expand-vaccination-requirements-health-care-settings" TargetMode="External"/><Relationship Id="rId4" Type="http://schemas.openxmlformats.org/officeDocument/2006/relationships/webSettings" Target="webSettings.xml"/><Relationship Id="rId9" Type="http://schemas.openxmlformats.org/officeDocument/2006/relationships/hyperlink" Target="https://us02web.zoom.us/webinar/register/WN_1_lNEc8_QLWwW8boxT6X0A" TargetMode="External"/><Relationship Id="rId14" Type="http://schemas.openxmlformats.org/officeDocument/2006/relationships/hyperlink" Target="mailto:michelle@fremontregionalhospice.com" TargetMode="External"/><Relationship Id="rId22" Type="http://schemas.openxmlformats.org/officeDocument/2006/relationships/hyperlink" Target="http://www.nationalhospiceanalytics.com/library/CSC/The_Challenges_of_Providing_Hospice_Care_in_Long-term_Care_Facilities_During_COVID-19_-_Mooney_09.14.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Cordt Kassner</dc:creator>
  <cp:keywords/>
  <dc:description/>
  <cp:lastModifiedBy>Cordt Kassner</cp:lastModifiedBy>
  <cp:revision>15</cp:revision>
  <dcterms:created xsi:type="dcterms:W3CDTF">2021-09-16T17:38:00Z</dcterms:created>
  <dcterms:modified xsi:type="dcterms:W3CDTF">2021-09-16T19:20:00Z</dcterms:modified>
</cp:coreProperties>
</file>